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C9" w:rsidRDefault="00420FC9" w:rsidP="00420FC9">
      <w:pPr>
        <w:jc w:val="center"/>
        <w:rPr>
          <w:rFonts w:ascii="Helvetica" w:hAnsi="Helvetica" w:cs="Helvetica"/>
          <w:color w:val="333333"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0"/>
          <w:szCs w:val="20"/>
        </w:rPr>
        <w:t xml:space="preserve">Поделиться страницей: </w:t>
      </w:r>
    </w:p>
    <w:p w:rsidR="00420FC9" w:rsidRDefault="00420FC9" w:rsidP="00420FC9">
      <w:pPr>
        <w:pStyle w:val="1"/>
        <w:jc w:val="center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Алкоголь в жизни подростков </w:t>
      </w:r>
    </w:p>
    <w:p w:rsidR="00420FC9" w:rsidRDefault="00A07A7F" w:rsidP="00420FC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6" w:history="1">
        <w:r w:rsidR="00420FC9">
          <w:rPr>
            <w:rStyle w:val="a3"/>
            <w:rFonts w:ascii="Helvetica" w:hAnsi="Helvetica" w:cs="Helvetica"/>
            <w:sz w:val="20"/>
            <w:szCs w:val="20"/>
          </w:rPr>
          <w:t>Козлова Екатерина Владимировна</w:t>
        </w:r>
      </w:hyperlink>
      <w:r w:rsidR="00420FC9">
        <w:rPr>
          <w:rFonts w:ascii="Helvetica" w:hAnsi="Helvetica" w:cs="Helvetica"/>
          <w:color w:val="333333"/>
          <w:sz w:val="20"/>
          <w:szCs w:val="20"/>
        </w:rPr>
        <w:t xml:space="preserve">, </w:t>
      </w:r>
      <w:r w:rsidR="00420FC9">
        <w:rPr>
          <w:rStyle w:val="a6"/>
          <w:rFonts w:ascii="Helvetica" w:hAnsi="Helvetica" w:cs="Helvetica"/>
          <w:color w:val="333333"/>
          <w:sz w:val="20"/>
          <w:szCs w:val="20"/>
        </w:rPr>
        <w:t>педагог-психолог</w:t>
      </w:r>
    </w:p>
    <w:p w:rsidR="00420FC9" w:rsidRDefault="00420FC9" w:rsidP="00420FC9">
      <w:pPr>
        <w:pStyle w:val="a5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Разделы: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hyperlink r:id="rId7" w:history="1">
        <w:r>
          <w:rPr>
            <w:rStyle w:val="a3"/>
            <w:rFonts w:ascii="Helvetica" w:hAnsi="Helvetica" w:cs="Helvetica"/>
            <w:sz w:val="20"/>
            <w:szCs w:val="20"/>
          </w:rPr>
          <w:t>Школьная психологическая служба</w:t>
        </w:r>
      </w:hyperlink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hyperlink r:id="rId8" w:history="1">
        <w:r>
          <w:rPr>
            <w:rStyle w:val="a3"/>
            <w:rFonts w:ascii="Helvetica" w:hAnsi="Helvetica" w:cs="Helvetica"/>
            <w:sz w:val="20"/>
            <w:szCs w:val="20"/>
          </w:rPr>
          <w:t>Социальная педагогика</w:t>
        </w:r>
      </w:hyperlink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420FC9" w:rsidRDefault="00A07A7F" w:rsidP="00420FC9">
      <w:pPr>
        <w:spacing w:before="270" w:after="27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pict>
          <v:rect id="_x0000_i1025" style="width:0;height:0" o:hralign="center" o:hrstd="t" o:hr="t" fillcolor="#aca899" stroked="f"/>
        </w:pict>
      </w:r>
    </w:p>
    <w:p w:rsidR="00420FC9" w:rsidRDefault="00420FC9" w:rsidP="00420FC9">
      <w:pPr>
        <w:pStyle w:val="a5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Style w:val="a6"/>
          <w:rFonts w:ascii="Helvetica" w:hAnsi="Helvetica" w:cs="Helvetica"/>
          <w:color w:val="333333"/>
          <w:sz w:val="20"/>
          <w:szCs w:val="20"/>
        </w:rPr>
        <w:t>Здравствуйте… Сегодня мы с Вами поговорим</w:t>
      </w:r>
      <w:proofErr w:type="gramEnd"/>
      <w:r>
        <w:rPr>
          <w:rStyle w:val="a6"/>
          <w:rFonts w:ascii="Helvetica" w:hAnsi="Helvetica" w:cs="Helvetica"/>
          <w:color w:val="333333"/>
          <w:sz w:val="20"/>
          <w:szCs w:val="20"/>
        </w:rPr>
        <w:t xml:space="preserve"> об алкогольных напитках. К концу нашей лекции каждый из вас определит, насколько вредны или полезны крепкие спиртные напитки и слабоалкогольные напитки для человека.</w:t>
      </w:r>
    </w:p>
    <w:p w:rsidR="00420FC9" w:rsidRDefault="00420FC9" w:rsidP="00420FC9">
      <w:pPr>
        <w:pStyle w:val="a5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Саша взял у мамы деньги</w:t>
      </w:r>
      <w:proofErr w:type="gramStart"/>
      <w:r>
        <w:rPr>
          <w:rFonts w:ascii="Helvetica" w:hAnsi="Helvetica" w:cs="Helvetica"/>
          <w:color w:val="333333"/>
        </w:rPr>
        <w:br/>
        <w:t>П</w:t>
      </w:r>
      <w:proofErr w:type="gramEnd"/>
      <w:r>
        <w:rPr>
          <w:rFonts w:ascii="Helvetica" w:hAnsi="Helvetica" w:cs="Helvetica"/>
          <w:color w:val="333333"/>
        </w:rPr>
        <w:t>окататься на коньках,</w:t>
      </w:r>
      <w:r>
        <w:rPr>
          <w:rFonts w:ascii="Helvetica" w:hAnsi="Helvetica" w:cs="Helvetica"/>
          <w:color w:val="333333"/>
        </w:rPr>
        <w:br/>
        <w:t>Вышел он во двор с соседом</w:t>
      </w:r>
      <w:r>
        <w:rPr>
          <w:rFonts w:ascii="Helvetica" w:hAnsi="Helvetica" w:cs="Helvetica"/>
          <w:color w:val="333333"/>
        </w:rPr>
        <w:br/>
        <w:t>Весь счастливый, при деньгах.</w:t>
      </w:r>
      <w:r>
        <w:rPr>
          <w:rFonts w:ascii="Helvetica" w:hAnsi="Helvetica" w:cs="Helvetica"/>
          <w:color w:val="333333"/>
        </w:rPr>
        <w:br/>
        <w:t>Он решил немного выпить</w:t>
      </w:r>
      <w:proofErr w:type="gramStart"/>
      <w:r>
        <w:rPr>
          <w:rFonts w:ascii="Helvetica" w:hAnsi="Helvetica" w:cs="Helvetica"/>
          <w:color w:val="333333"/>
        </w:rPr>
        <w:br/>
        <w:t>О</w:t>
      </w:r>
      <w:proofErr w:type="gramEnd"/>
      <w:r>
        <w:rPr>
          <w:rFonts w:ascii="Helvetica" w:hAnsi="Helvetica" w:cs="Helvetica"/>
          <w:color w:val="333333"/>
        </w:rPr>
        <w:t>чень вкусного пивка,</w:t>
      </w:r>
      <w:r>
        <w:rPr>
          <w:rFonts w:ascii="Helvetica" w:hAnsi="Helvetica" w:cs="Helvetica"/>
          <w:color w:val="333333"/>
        </w:rPr>
        <w:br/>
        <w:t>Деньги все оставил в кассе</w:t>
      </w:r>
      <w:r>
        <w:rPr>
          <w:rFonts w:ascii="Helvetica" w:hAnsi="Helvetica" w:cs="Helvetica"/>
          <w:color w:val="333333"/>
        </w:rPr>
        <w:br/>
        <w:t>Алкогольного ларька.</w:t>
      </w:r>
      <w:r>
        <w:rPr>
          <w:rFonts w:ascii="Helvetica" w:hAnsi="Helvetica" w:cs="Helvetica"/>
          <w:color w:val="333333"/>
        </w:rPr>
        <w:br/>
        <w:t>Больше нет у Саши денег,</w:t>
      </w:r>
      <w:r>
        <w:rPr>
          <w:rFonts w:ascii="Helvetica" w:hAnsi="Helvetica" w:cs="Helvetica"/>
          <w:color w:val="333333"/>
        </w:rPr>
        <w:br/>
        <w:t>Не покатался на коньках.</w:t>
      </w:r>
      <w:r>
        <w:rPr>
          <w:rFonts w:ascii="Helvetica" w:hAnsi="Helvetica" w:cs="Helvetica"/>
          <w:color w:val="333333"/>
        </w:rPr>
        <w:br/>
        <w:t>Он домой пришел не трезвый</w:t>
      </w:r>
      <w:proofErr w:type="gramStart"/>
      <w:r>
        <w:rPr>
          <w:rFonts w:ascii="Helvetica" w:hAnsi="Helvetica" w:cs="Helvetica"/>
          <w:color w:val="333333"/>
        </w:rPr>
        <w:br/>
        <w:t>С</w:t>
      </w:r>
      <w:proofErr w:type="gramEnd"/>
      <w:r>
        <w:rPr>
          <w:rFonts w:ascii="Helvetica" w:hAnsi="Helvetica" w:cs="Helvetica"/>
          <w:color w:val="333333"/>
        </w:rPr>
        <w:t xml:space="preserve"> банкой «гадости» в руках.</w:t>
      </w:r>
      <w:r>
        <w:rPr>
          <w:rFonts w:ascii="Helvetica" w:hAnsi="Helvetica" w:cs="Helvetica"/>
          <w:color w:val="333333"/>
        </w:rPr>
        <w:br/>
        <w:t>Мама удивилась очень:</w:t>
      </w:r>
      <w:r>
        <w:rPr>
          <w:rFonts w:ascii="Helvetica" w:hAnsi="Helvetica" w:cs="Helvetica"/>
          <w:color w:val="333333"/>
        </w:rPr>
        <w:br/>
        <w:t>«Что ж ты делаешь, сынок?</w:t>
      </w:r>
      <w:r>
        <w:rPr>
          <w:rFonts w:ascii="Helvetica" w:hAnsi="Helvetica" w:cs="Helvetica"/>
          <w:color w:val="333333"/>
        </w:rPr>
        <w:br/>
        <w:t>Не губи свое здоровье</w:t>
      </w:r>
      <w:r>
        <w:rPr>
          <w:rFonts w:ascii="Helvetica" w:hAnsi="Helvetica" w:cs="Helvetica"/>
          <w:color w:val="333333"/>
        </w:rPr>
        <w:br/>
        <w:t>Ты совсем ведь молодой».</w:t>
      </w:r>
      <w:r>
        <w:rPr>
          <w:rFonts w:ascii="Helvetica" w:hAnsi="Helvetica" w:cs="Helvetica"/>
          <w:color w:val="333333"/>
        </w:rPr>
        <w:br/>
        <w:t>Стыдно стало Саше очень,</w:t>
      </w:r>
      <w:r>
        <w:rPr>
          <w:rFonts w:ascii="Helvetica" w:hAnsi="Helvetica" w:cs="Helvetica"/>
          <w:color w:val="333333"/>
        </w:rPr>
        <w:br/>
        <w:t>Вылил он весь алкоголь,</w:t>
      </w:r>
      <w:r>
        <w:rPr>
          <w:rFonts w:ascii="Helvetica" w:hAnsi="Helvetica" w:cs="Helvetica"/>
          <w:color w:val="333333"/>
        </w:rPr>
        <w:br/>
        <w:t>И не пил с тех пор он больше</w:t>
      </w:r>
      <w:r>
        <w:rPr>
          <w:rFonts w:ascii="Helvetica" w:hAnsi="Helvetica" w:cs="Helvetica"/>
          <w:color w:val="333333"/>
        </w:rPr>
        <w:br/>
        <w:t>Его жизнь стала другой.</w:t>
      </w:r>
      <w:r>
        <w:rPr>
          <w:rFonts w:ascii="Helvetica" w:hAnsi="Helvetica" w:cs="Helvetica"/>
          <w:color w:val="333333"/>
        </w:rPr>
        <w:br/>
      </w:r>
      <w:r>
        <w:rPr>
          <w:rStyle w:val="a6"/>
          <w:rFonts w:ascii="Helvetica" w:hAnsi="Helvetica" w:cs="Helvetica"/>
          <w:color w:val="333333"/>
        </w:rPr>
        <w:t>Козлова Е.В.</w:t>
      </w:r>
    </w:p>
    <w:p w:rsidR="00420FC9" w:rsidRDefault="00420FC9" w:rsidP="00420FC9">
      <w:pPr>
        <w:pStyle w:val="a5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К сожалению, в наше время, почти каждый вечер можно увидеть, как во дворах, на улицах, в подъездах стоят подростки и выпивают пиво, джин тоники и т.д.. Причем подростки убеждены, что они собрались вместе не для того, чтобы выпивать, а просто пообщаться и провести вместе время.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Как им кажется, алкоголь – это всего лишь атрибут их встреч.</w:t>
      </w:r>
    </w:p>
    <w:p w:rsidR="00420FC9" w:rsidRDefault="00420FC9" w:rsidP="00420FC9">
      <w:pPr>
        <w:pStyle w:val="a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Большинство подростков и юношей считают, что слабый алкоголь – это всего лишь недорогой и абсолютно безопасный способ расслабиться. При этом многие, периодически прикладываясь к бутылке хмельной жидкости, с презрением смотрят в сторону алкоголиков. Им кажется, что они пьют не водку, а практически «лимонад». Да и употребляют не для того, чтобы «забыться», а лишь с целью повысить настроение. Отношение нашей молодежи к слабоалкогольным напиткам, как к лимонаду, очень опасно!! Пивной алкоголизм развивается медленнее и не так заметно, чем алкоголизм от крепких спиртных напитков. И обычно, момент, когда потребность в спиртном становится для подростка необходимостью, потребность, проходит незамеченным. </w:t>
      </w:r>
    </w:p>
    <w:p w:rsidR="00420FC9" w:rsidRDefault="00420FC9" w:rsidP="00420FC9">
      <w:pPr>
        <w:pStyle w:val="a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Опьяняющие напитки известны нашему человечеству еще с давних пор. Изготавливались они из растений, и чаще всего их потребление было частью религиозного ритуала, которым сопровождались празднества. Алкогольные напитки получали из ячменя, пальмового сока, пшеницы, риса, проса, маиса. При этом алкоголь распивался всем племенем, и в зависимости от того, насколько неблагоприятной была ситуация, алкоголь употреблялся изо дня в день, пока она не улучшалась.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В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VI-VII веках арабы начали получать чистый спирт, который назвали «аль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коголь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», </w:t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 xml:space="preserve">что переводится как «одурманивающий». После этого алкогольные напитки быстро распространились по странам мира. </w:t>
      </w:r>
    </w:p>
    <w:p w:rsidR="00420FC9" w:rsidRDefault="00420FC9" w:rsidP="00420FC9">
      <w:pPr>
        <w:pStyle w:val="a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Распространение пьянства на Руси связано с политикой господствующих классов. Было даже создано мнение, что пьянство является якобы старинной традицией русского народа. При этом ссылались на слова летописи: "Веселие на Руси - есть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пити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". Но это клевета на русскую нацию. Русский историк и этнограф, знаток обычаев и нравов народа, профессор Н.И. Костомаров (1817-1885) полностью опроверг это мнение. Он доказал, что в Древней Руси пили очень мало. Лишь на избранные праздники варили медовуху, брагу или пиво, крепость которых не превышала 5-10 градусов. Чарка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пускалась по кругу и из нее каждый отпивал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несколько глотков. В будни никаких спиртных напитков не полагалось, и пьянство считалось величайшим позором и грехом. </w:t>
      </w:r>
    </w:p>
    <w:p w:rsidR="00420FC9" w:rsidRDefault="00420FC9" w:rsidP="00420FC9">
      <w:pPr>
        <w:pStyle w:val="a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Но с 16-го столетия начался массовый завоз из-за границы водки и вина. При Иване IV и Борисе Годунове учреждаются "царевы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кабаки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", приносящие массу денег в казну. Тем не менее, уже тогда пытались ограничить потребление спиртных напитков. Так в 1652 году вышел указ "продавать водку по одной чарке человеку". Запрещалось выдавать вино "питухам" (т.е. пьющим), а также всем во время постов, по средам, пятницам и воскресеньям. Однако из-за финансовых соображений вскоре была внесена поправка: "чтобы великого государя казне учинить прибыль, питухов с кружечного двора не отгонять", чем фактически поддерживалось пьянство. С 1894 года продажа водки стала царской монополией. Одним из темных пятен прошлого, следы которого еще сохранились у нас, являются пьянство и алкоголизм.</w:t>
      </w:r>
    </w:p>
    <w:p w:rsidR="00420FC9" w:rsidRDefault="00420FC9" w:rsidP="00420FC9">
      <w:pPr>
        <w:pStyle w:val="a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Четырнадцатого июня 1985 года ЦК КПСС объявил войну пьянству, которая потрясла все основы общества. Бюджет потерял 50 миллиардов не нынешних, а тех еще полновесных рублей, в два раза возросло потребление самогона. Тем не менее, именно к 1987 году возросла средняя продолжительность жизни. Это произошло без уменьшения смертности от отравлений и несчастных случаев. В результате, как бы мы не ругали кампанию, она сберегла жизнь приблизительно 700 тысячам россиян, да и заболеваемость снизилась. </w:t>
      </w:r>
    </w:p>
    <w:p w:rsidR="00420FC9" w:rsidRDefault="00420FC9" w:rsidP="00420FC9">
      <w:pPr>
        <w:pStyle w:val="a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По данным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Госторгинспекции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в 1992 году каждая десятая бутылка была фальсификацией горячительного напитка, в 1993 - каждая четвертая. На сегодня потребление спиртных напитков на земном шаре характеризуется колоссальными цифрами. Какие же именно алкогольные напитки потребляют в настоящее время. </w:t>
      </w:r>
    </w:p>
    <w:p w:rsidR="00420FC9" w:rsidRDefault="00420FC9" w:rsidP="00420FC9">
      <w:pPr>
        <w:pStyle w:val="a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Проблема алкоголизма среди подростков очень актуальна в наше время. Все больше и больше лиц подросткового возраста употребляют алкогольные напитки не реже 1 раза в неделю, а порой и чаще. Алкоголь прочно укрепился среди молодежи. Для молодежи алкоголь – это средство для раскрепощения и преодоления застенчивости, от которой страдают многие подростки.</w:t>
      </w:r>
    </w:p>
    <w:p w:rsidR="00420FC9" w:rsidRDefault="00420FC9" w:rsidP="00420FC9">
      <w:pPr>
        <w:pStyle w:val="a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«Чем раньше родители начинают разговаривать со своими детьми о рисках употребления алкоголя, тем лучше. Всем известно, что после выпивки может болеть голова и можно отвратительно себя чувствовать, а вот, о том, что алкоголь может вызвать необратимые изменения в головном мозге, известно меньше», - говорит Министр Нидерландов по делам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молодежи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и семьи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Andre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Rouvoet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420FC9" w:rsidRDefault="00420FC9" w:rsidP="00420FC9">
      <w:pPr>
        <w:pStyle w:val="a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Многие считают, что пиво безвредно, это же слабоалкогольный напиток, но мало кто задумывается, что выпивая одну бутылку 5% пива мы, тем самым выпиваем </w:t>
      </w:r>
      <w:r>
        <w:rPr>
          <w:rStyle w:val="a6"/>
          <w:rFonts w:ascii="Helvetica" w:hAnsi="Helvetica" w:cs="Helvetica"/>
          <w:color w:val="333333"/>
          <w:sz w:val="20"/>
          <w:szCs w:val="20"/>
        </w:rPr>
        <w:t xml:space="preserve">четверть </w:t>
      </w:r>
      <w:r>
        <w:rPr>
          <w:rFonts w:ascii="Helvetica" w:hAnsi="Helvetica" w:cs="Helvetica"/>
          <w:color w:val="333333"/>
          <w:sz w:val="20"/>
          <w:szCs w:val="20"/>
        </w:rPr>
        <w:t xml:space="preserve">стакана водки. А пиво бывает крепче, что тогда? Мы часто видим подростков или молодых людей с пивом или другими слабоалкогольными напитками, и это обычная картина. </w:t>
      </w:r>
    </w:p>
    <w:p w:rsidR="00420FC9" w:rsidRDefault="00420FC9" w:rsidP="00420FC9">
      <w:pPr>
        <w:pStyle w:val="a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По статистике, среди стоящих на диспансерном учете несовершеннолетних алкоголиков 80% попали именно из-за пива. В 2010 г. ежемесячно спиртное употребляли 63% старшеклассников крупных городов РФ, чаще всего среди напитков фигурировало пиво. 39% подростков в возрасте 15-17 лет пьют пиво еженедельно. 59% школьников попробовали пиво в 13 лет. Причем «искусителями» были ближайшие родственники детей. К 8-му классу 54% ребят употребляют алкоголь раз в месяц. 15% восьмиклассников пьют спиртные напитки 2 раза в месяц. К 11-му классу 75% учеников выпивают один раз в месяц. 45%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одиннадцатиклассников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употребляют спиртное 2 раза в месяц. 40% подростков 8-11-х классов употребляют алкоголь еженедельно, а то и чаще. И лишь 4% учеников старших классов ни разу не употребляли алкоголь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.(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Данные взяты из журнала «Здоровье школьника» №1 2011 г.)</w:t>
      </w:r>
    </w:p>
    <w:p w:rsidR="00420FC9" w:rsidRDefault="00420FC9" w:rsidP="00420FC9">
      <w:pPr>
        <w:pStyle w:val="a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Кроме алкоголя в слабоалкогольных напитках содержится масса пищевых химикатов – консервантов, химикатов, красителей,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ароматизаторов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и стабилизаторов. Специалисты считают, что среди синтетических красителей практически нет безвредных веществ. Их дозировку жестко ограничивают, но используют очень широко, в том числе и в алкогольных коктейлях. Сахар + алкоголь + газ – это гремучая смесь. Эти компоненты усиливают всасывание друг друга. В результате организм получает двойной удар: по мозгам бьет алкоголь, а по поджелудочной железе – сахар (в одной баночке содержится 5-6 кусочков «сладкой смерти»). Человеческому организму это очень вредно, не говоря уже о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детском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. </w:t>
      </w:r>
    </w:p>
    <w:p w:rsidR="00420FC9" w:rsidRDefault="00420FC9" w:rsidP="00420FC9">
      <w:pPr>
        <w:pStyle w:val="a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Алкоголь — это наркотик, обладающий не только огромной разрушительной силой, но и имеющий свойство развивать пристрастие к нему. И чем раньше будет выпита первая рюмка вина, тем раньше и тяжелее скажутся ее последствия. Для мальчика или девочки 14—16 лет рюмка сухого вина не менее пагубна, чем для взрослого бутылка водки.</w:t>
      </w:r>
    </w:p>
    <w:p w:rsidR="00420FC9" w:rsidRDefault="00420FC9" w:rsidP="00420FC9">
      <w:pPr>
        <w:pStyle w:val="a5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</w:rPr>
        <w:t xml:space="preserve">Ребята, как вы считаете, есть ли все-таки польза от алкогольных напитков? Если есть, то какая? </w:t>
      </w:r>
    </w:p>
    <w:p w:rsidR="00420FC9" w:rsidRDefault="00420FC9" w:rsidP="00420FC9">
      <w:pPr>
        <w:pStyle w:val="a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Примерные варианты ответа:</w:t>
      </w:r>
    </w:p>
    <w:p w:rsidR="00420FC9" w:rsidRDefault="00420FC9" w:rsidP="00420FC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Это очень вкусно</w:t>
      </w:r>
    </w:p>
    <w:p w:rsidR="00420FC9" w:rsidRDefault="00420FC9" w:rsidP="00420FC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Напьешься и забываешься»</w:t>
      </w:r>
    </w:p>
    <w:p w:rsidR="00420FC9" w:rsidRDefault="00420FC9" w:rsidP="00420FC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Становится весело, становишься более раскрепощенным</w:t>
      </w:r>
    </w:p>
    <w:p w:rsidR="00420FC9" w:rsidRDefault="00420FC9" w:rsidP="00420FC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Более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уверенный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в себе становишься</w:t>
      </w:r>
    </w:p>
    <w:p w:rsidR="00420FC9" w:rsidRDefault="00420FC9" w:rsidP="00420FC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Чувствую себя взрослее</w:t>
      </w:r>
    </w:p>
    <w:p w:rsidR="00420FC9" w:rsidRDefault="00420FC9" w:rsidP="00420FC9">
      <w:pPr>
        <w:pStyle w:val="a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Но, кроме положительных, есть и отрицательные стороны слабоалкогольных напитков. Давайте их рассмотрим. </w:t>
      </w:r>
    </w:p>
    <w:p w:rsidR="00420FC9" w:rsidRDefault="00420FC9" w:rsidP="00420FC9">
      <w:pPr>
        <w:pStyle w:val="a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Основным действующим началом опьянения любого напитка являлся алкоголь – этиловый или винный спирт. После принятия его внутрь через 5-10 минут он всасывается в кровь и разносится по всему организму. Алкоголь – это яд для любой живой клетки. После попадания в организм, алкоголь очень скоро расстраивает работу тканей и органов. Быстро сгорая, он отнимает у них кислород и воду. Клетки сморщиваются, деятельность их затрудняется. Если алкоголь часто попадает в организм, клетки разных органов, в конце концов, погибают под действием алкоголя, нарушается чуть ли не все физиологические процессы в организме, а это может привести к тяжелым заболеваниям (перерождение ткани почек, печени, сердца, сосудов и т.д.)</w:t>
      </w:r>
    </w:p>
    <w:p w:rsidR="00420FC9" w:rsidRDefault="00420FC9" w:rsidP="00420FC9">
      <w:pPr>
        <w:pStyle w:val="a5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</w:rPr>
        <w:t>Последствия употребления пива:</w:t>
      </w:r>
    </w:p>
    <w:p w:rsidR="00420FC9" w:rsidRDefault="00420FC9" w:rsidP="00420FC9">
      <w:pPr>
        <w:pStyle w:val="a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Кроме пагубного пристрастия к хмельному напитку, врачи считают своим долгом предупредить родителей о других серьезных нарушениях в организме детей и подростков. </w:t>
      </w:r>
    </w:p>
    <w:p w:rsidR="00420FC9" w:rsidRDefault="00420FC9" w:rsidP="00420FC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Сбои в работе ЖКТ.</w:t>
      </w:r>
    </w:p>
    <w:p w:rsidR="00420FC9" w:rsidRDefault="00420FC9" w:rsidP="00420FC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Повреждение печени, развитие гепатита, в тяжелых случаях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–ц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ирроз печени.</w:t>
      </w:r>
    </w:p>
    <w:p w:rsidR="00420FC9" w:rsidRDefault="00420FC9" w:rsidP="00420FC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Нарушения в работе поджелудочной железы (в том числе панкреатит).</w:t>
      </w:r>
    </w:p>
    <w:p w:rsidR="00420FC9" w:rsidRDefault="00420FC9" w:rsidP="00420FC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Частые патологии сердечнососудистой системы (аритмия, гипертония и другие).</w:t>
      </w:r>
    </w:p>
    <w:p w:rsidR="00420FC9" w:rsidRDefault="00420FC9" w:rsidP="00420FC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Воспалительные заболевания почек и мочевыводящих путей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уретит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цистит, пиелонефрит).</w:t>
      </w:r>
    </w:p>
    <w:p w:rsidR="00420FC9" w:rsidRDefault="00420FC9" w:rsidP="00420FC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Воспалительные заболевания дыхательной системы (хронический бронхит, бронхоэктатическая болезнь, пневмосклероз, туберкулез легких).</w:t>
      </w:r>
    </w:p>
    <w:p w:rsidR="00420FC9" w:rsidRDefault="00420FC9" w:rsidP="00420FC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Снижение иммунитета, повышенная восприимчивость к инфекциям.</w:t>
      </w:r>
    </w:p>
    <w:p w:rsidR="00420FC9" w:rsidRDefault="00420FC9" w:rsidP="00420FC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Нарушение в работе эндокринной системе (риск развития и осложненного протекания сахарного диабета).</w:t>
      </w:r>
    </w:p>
    <w:p w:rsidR="00420FC9" w:rsidRDefault="00420FC9" w:rsidP="00420FC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Изменение состава крови, анемия.</w:t>
      </w:r>
    </w:p>
    <w:p w:rsidR="00420FC9" w:rsidRDefault="00420FC9" w:rsidP="00420FC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Психоэмоциональные расстройства, негативные изменения личности.</w:t>
      </w:r>
    </w:p>
    <w:p w:rsidR="00420FC9" w:rsidRDefault="00420FC9" w:rsidP="00420FC9">
      <w:pPr>
        <w:pStyle w:val="a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Быстрее всего алкоголь действует на клетки головного мозга. В первую очередь страдают высшие отделы ГМ. Алкоголь, доставленный потоком крови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к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ГМ проникает в нервные клетки, в результате чего связь между различными отделами мозга расстраивается.</w:t>
      </w:r>
    </w:p>
    <w:p w:rsidR="00420FC9" w:rsidRDefault="00420FC9" w:rsidP="00420FC9">
      <w:pPr>
        <w:pStyle w:val="a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Дрожание рук, которое мы часто наблюдаем у алкоголиков, есть одно из многих проявлений тяжелых изменений во всей центральной нервной системе. Наступают тяжелые изменения в высшей нервной деятельности человека, в его психике. Изменяется характер, появляются низменные инстинкты. Высшие ассоциативные центры, являющиеся более чувствительными к вредным агентам и менее устойчивыми к их воздействию, разрушаются раньше. Остаются низшие центры. Вот почему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пьяницы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обычно грубые, с низменными наклонностями люди, которые поражают ограниченностью мышления. Среди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пьяниц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чаще всего встречаются нарушители трудовой дисциплины, прогульщики, лодыри. У этих людей ослабевает воля. Стремясь выпить, они могут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попрошайничать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, воровать, способны на любое тяжелое, преступление. Постепенно они опускаются, превращаются в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подонков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общества. Многие из них кончают жизнь в психиатрических лечебницах. 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Как известно, среди психических заболеваний, вызванных алкоголем, наиболее типичными являются: </w:t>
      </w:r>
    </w:p>
    <w:p w:rsidR="00420FC9" w:rsidRDefault="00420FC9" w:rsidP="00420FC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белая горячка, которая характеризуется галлюцинациями, повышением температуры, повышением кровяного давления, дрожанием рук и всего тела; </w:t>
      </w:r>
    </w:p>
    <w:p w:rsidR="00420FC9" w:rsidRDefault="00420FC9" w:rsidP="00420FC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корсаковский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психоз, проявляющийся расстройством памяти, потерей ориентировки, понижением интеллекта, потерей трудоспособности; </w:t>
      </w:r>
    </w:p>
    <w:p w:rsidR="00420FC9" w:rsidRDefault="00420FC9" w:rsidP="00420FC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запой.</w:t>
      </w:r>
    </w:p>
    <w:p w:rsidR="00420FC9" w:rsidRDefault="00420FC9" w:rsidP="00420FC9">
      <w:pPr>
        <w:pStyle w:val="a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Алкоголь вызывает приятное ощущение, приподнятое настроение, поэтому его хочется потреблять снова и снова. В первое время при желании и твердости характера можно устоять перед этим желанием и отказаться от употребления алкогольных напитков. В противном случае воля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ослабевает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и человек не может противостоять влечению к алкоголю. </w:t>
      </w:r>
    </w:p>
    <w:p w:rsidR="00420FC9" w:rsidRDefault="00420FC9" w:rsidP="00420FC9">
      <w:pPr>
        <w:pStyle w:val="a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Величайшие русские ученые—Д. И. Менделеев, С. П. Боткин, И. М. Сеченов, И. П. Павлов, В. М. Бехтерев — проводили исследование действия алкоголя на живые организмы и убедились в огромном вреде, причиняемом им всему живому. Беременным морским свинкам в течение некоторого времени давали маленькие порции алкоголя. Из 88 детенышей, рожденных ими, 54 погибли сразу же после рождения. К корму беременной собаки в последние три недели до родов подливали немного водки. Собака ощенилась шестью щенками, но трое из них оказались мертвыми, а остальные — хилыми и больными</w:t>
      </w:r>
    </w:p>
    <w:p w:rsidR="00420FC9" w:rsidRDefault="00420FC9" w:rsidP="00420FC9">
      <w:pPr>
        <w:pStyle w:val="a5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</w:rPr>
        <w:t>Какой же вред наносят слабоалкогольные напитки?</w:t>
      </w:r>
    </w:p>
    <w:p w:rsidR="00420FC9" w:rsidRDefault="00420FC9" w:rsidP="00420FC9">
      <w:pPr>
        <w:pStyle w:val="a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-Ухудшается память</w:t>
      </w:r>
    </w:p>
    <w:p w:rsidR="00420FC9" w:rsidRDefault="00420FC9" w:rsidP="00420FC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Портятся отношения с родителями, если те узнают</w:t>
      </w:r>
    </w:p>
    <w:p w:rsidR="00420FC9" w:rsidRDefault="00420FC9" w:rsidP="00420FC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Могут совершить противоправные действия</w:t>
      </w:r>
    </w:p>
    <w:p w:rsidR="00420FC9" w:rsidRDefault="00420FC9" w:rsidP="00420FC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Бесплодие у женщин, импотенция у мужчин</w:t>
      </w:r>
    </w:p>
    <w:p w:rsidR="00420FC9" w:rsidRDefault="00420FC9" w:rsidP="00420FC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Ранняя смерть</w:t>
      </w:r>
    </w:p>
    <w:p w:rsidR="00420FC9" w:rsidRDefault="00420FC9" w:rsidP="00420FC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Мужчины толстеют, у них растет грудь.</w:t>
      </w:r>
    </w:p>
    <w:p w:rsidR="00420FC9" w:rsidRDefault="00420FC9" w:rsidP="00420FC9">
      <w:pPr>
        <w:pStyle w:val="a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Итак, алкоголь — большое зло для человека, но если бы зло, причиняемое этим напитком, касалось только того, кто пьет!..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Увы, алкоголь причиняет не меньшее, а, пожалуй, большее зло семье, детям пьющего, коллективу, где он работает, обществу, в котором живет, государству, народу, к которому он принадлежит.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Пьянство — бич человечества. Все выдающиеся люди Земли резко отрицательно высказывались против этой пагубной привычки. 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“Опьянение есть добровольное сумасшествие”. Аристотель. 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“Вино мстит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пьянице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”. Леонардо да Винчи. 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“Из всех пороков пьянство более других несовместимо с величием духа”. Вальтер Скотт. </w:t>
      </w:r>
    </w:p>
    <w:p w:rsidR="00420FC9" w:rsidRDefault="00420FC9" w:rsidP="00420FC9">
      <w:pPr>
        <w:pStyle w:val="a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“Люди впускают врага в свои уста, который похищает их мозг”. Вильям Шекспир. 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“Употребление спиртных напитков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скотинит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зверит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человека”. Ф. М. Достоевский. </w:t>
      </w:r>
      <w:r>
        <w:rPr>
          <w:rFonts w:ascii="Helvetica" w:hAnsi="Helvetica" w:cs="Helvetica"/>
          <w:color w:val="333333"/>
          <w:sz w:val="20"/>
          <w:szCs w:val="20"/>
        </w:rPr>
        <w:br/>
        <w:t>Подобные высказывания можно было бы продолжать без конца.</w:t>
      </w:r>
    </w:p>
    <w:p w:rsidR="00420FC9" w:rsidRDefault="00420FC9" w:rsidP="00420FC9">
      <w:pPr>
        <w:pStyle w:val="a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Что вы можете добавить?</w:t>
      </w:r>
    </w:p>
    <w:p w:rsidR="00420FC9" w:rsidRDefault="00420FC9" w:rsidP="00420FC9">
      <w:pPr>
        <w:pStyle w:val="a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Современная молодежь способна противостоять вредным привычкам и соблазнам. </w:t>
      </w:r>
    </w:p>
    <w:p w:rsidR="00420FC9" w:rsidRDefault="00420FC9" w:rsidP="00420FC9">
      <w:pPr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Поделиться страницей: </w:t>
      </w:r>
    </w:p>
    <w:p w:rsidR="00420FC9" w:rsidRDefault="00420FC9"/>
    <w:sectPr w:rsidR="0042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77C"/>
    <w:multiLevelType w:val="multilevel"/>
    <w:tmpl w:val="994C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C3B31"/>
    <w:multiLevelType w:val="multilevel"/>
    <w:tmpl w:val="1886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E7E9A"/>
    <w:multiLevelType w:val="multilevel"/>
    <w:tmpl w:val="6A8C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02C67"/>
    <w:multiLevelType w:val="multilevel"/>
    <w:tmpl w:val="6324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102A9"/>
    <w:multiLevelType w:val="multilevel"/>
    <w:tmpl w:val="82EE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D68B3"/>
    <w:multiLevelType w:val="multilevel"/>
    <w:tmpl w:val="EAA6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11D43"/>
    <w:multiLevelType w:val="multilevel"/>
    <w:tmpl w:val="8B18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7741B"/>
    <w:multiLevelType w:val="multilevel"/>
    <w:tmpl w:val="F372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111678"/>
    <w:multiLevelType w:val="multilevel"/>
    <w:tmpl w:val="7EAE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621C3"/>
    <w:multiLevelType w:val="multilevel"/>
    <w:tmpl w:val="D998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3E6919"/>
    <w:multiLevelType w:val="multilevel"/>
    <w:tmpl w:val="7BA6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F64FDD"/>
    <w:multiLevelType w:val="multilevel"/>
    <w:tmpl w:val="2C68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632C0F"/>
    <w:multiLevelType w:val="multilevel"/>
    <w:tmpl w:val="CE62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941115"/>
    <w:multiLevelType w:val="multilevel"/>
    <w:tmpl w:val="2CE8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F140AC"/>
    <w:multiLevelType w:val="multilevel"/>
    <w:tmpl w:val="987E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843C2B"/>
    <w:multiLevelType w:val="multilevel"/>
    <w:tmpl w:val="F904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CC4F92"/>
    <w:multiLevelType w:val="multilevel"/>
    <w:tmpl w:val="94C4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8C74DF"/>
    <w:multiLevelType w:val="multilevel"/>
    <w:tmpl w:val="AC82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EF2260"/>
    <w:multiLevelType w:val="multilevel"/>
    <w:tmpl w:val="DA30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95778C"/>
    <w:multiLevelType w:val="multilevel"/>
    <w:tmpl w:val="27CA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4"/>
  </w:num>
  <w:num w:numId="5">
    <w:abstractNumId w:val="4"/>
  </w:num>
  <w:num w:numId="6">
    <w:abstractNumId w:val="12"/>
  </w:num>
  <w:num w:numId="7">
    <w:abstractNumId w:val="3"/>
  </w:num>
  <w:num w:numId="8">
    <w:abstractNumId w:val="6"/>
  </w:num>
  <w:num w:numId="9">
    <w:abstractNumId w:val="7"/>
  </w:num>
  <w:num w:numId="10">
    <w:abstractNumId w:val="19"/>
  </w:num>
  <w:num w:numId="11">
    <w:abstractNumId w:val="1"/>
  </w:num>
  <w:num w:numId="12">
    <w:abstractNumId w:val="11"/>
  </w:num>
  <w:num w:numId="13">
    <w:abstractNumId w:val="0"/>
  </w:num>
  <w:num w:numId="14">
    <w:abstractNumId w:val="9"/>
  </w:num>
  <w:num w:numId="15">
    <w:abstractNumId w:val="17"/>
  </w:num>
  <w:num w:numId="16">
    <w:abstractNumId w:val="16"/>
  </w:num>
  <w:num w:numId="17">
    <w:abstractNumId w:val="8"/>
  </w:num>
  <w:num w:numId="18">
    <w:abstractNumId w:val="13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22AF2"/>
    <w:rsid w:val="00420FC9"/>
    <w:rsid w:val="004833E2"/>
    <w:rsid w:val="00622AF2"/>
    <w:rsid w:val="00A07A7F"/>
    <w:rsid w:val="00CB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FC9"/>
    <w:pPr>
      <w:spacing w:before="270" w:after="135" w:line="240" w:lineRule="auto"/>
      <w:outlineLvl w:val="0"/>
    </w:pPr>
    <w:rPr>
      <w:rFonts w:ascii="inherit" w:eastAsia="Times New Roman" w:hAnsi="inherit" w:cs="Times New Roman"/>
      <w:kern w:val="36"/>
      <w:sz w:val="50"/>
      <w:szCs w:val="50"/>
    </w:rPr>
  </w:style>
  <w:style w:type="paragraph" w:styleId="2">
    <w:name w:val="heading 2"/>
    <w:basedOn w:val="a"/>
    <w:link w:val="20"/>
    <w:uiPriority w:val="9"/>
    <w:qFormat/>
    <w:rsid w:val="00420FC9"/>
    <w:pPr>
      <w:spacing w:before="270" w:after="135" w:line="240" w:lineRule="auto"/>
      <w:outlineLvl w:val="1"/>
    </w:pPr>
    <w:rPr>
      <w:rFonts w:ascii="inherit" w:eastAsia="Times New Roman" w:hAnsi="inherit" w:cs="Times New Roman"/>
      <w:sz w:val="41"/>
      <w:szCs w:val="4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F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F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2AF2"/>
    <w:rPr>
      <w:strike w:val="0"/>
      <w:dstrike w:val="0"/>
      <w:color w:val="0077DD"/>
      <w:u w:val="none"/>
      <w:effect w:val="none"/>
      <w:shd w:val="clear" w:color="auto" w:fill="auto"/>
    </w:rPr>
  </w:style>
  <w:style w:type="paragraph" w:customStyle="1" w:styleId="uk-margin1">
    <w:name w:val="uk-margin1"/>
    <w:basedOn w:val="a"/>
    <w:rsid w:val="00622AF2"/>
    <w:pPr>
      <w:spacing w:before="100" w:beforeAutospacing="1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text-large1">
    <w:name w:val="uk-text-large1"/>
    <w:basedOn w:val="a0"/>
    <w:rsid w:val="00622AF2"/>
    <w:rPr>
      <w:b w:val="0"/>
      <w:bCs w:val="0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420FC9"/>
    <w:rPr>
      <w:rFonts w:ascii="inherit" w:eastAsia="Times New Roman" w:hAnsi="inherit" w:cs="Times New Roman"/>
      <w:kern w:val="36"/>
      <w:sz w:val="50"/>
      <w:szCs w:val="50"/>
    </w:rPr>
  </w:style>
  <w:style w:type="character" w:customStyle="1" w:styleId="20">
    <w:name w:val="Заголовок 2 Знак"/>
    <w:basedOn w:val="a0"/>
    <w:link w:val="2"/>
    <w:uiPriority w:val="9"/>
    <w:rsid w:val="00420FC9"/>
    <w:rPr>
      <w:rFonts w:ascii="inherit" w:eastAsia="Times New Roman" w:hAnsi="inherit" w:cs="Times New Roman"/>
      <w:sz w:val="41"/>
      <w:szCs w:val="41"/>
    </w:rPr>
  </w:style>
  <w:style w:type="character" w:styleId="a4">
    <w:name w:val="Strong"/>
    <w:basedOn w:val="a0"/>
    <w:uiPriority w:val="22"/>
    <w:qFormat/>
    <w:rsid w:val="00420FC9"/>
    <w:rPr>
      <w:b/>
      <w:bCs/>
    </w:rPr>
  </w:style>
  <w:style w:type="paragraph" w:styleId="a5">
    <w:name w:val="Normal (Web)"/>
    <w:basedOn w:val="a"/>
    <w:uiPriority w:val="99"/>
    <w:unhideWhenUsed/>
    <w:rsid w:val="00420FC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20FC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20F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20FC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168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07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06421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8860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486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8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9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106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896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562584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5599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5" w:color="EAEAE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3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614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5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7531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2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091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5" w:color="EAEAE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949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0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385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75176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03934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58632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573076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90;&#1082;&#1088;&#1099;&#1090;&#1099;&#1081;&#1091;&#1088;&#1086;&#1082;.&#1088;&#1092;/&#1089;&#1086;&#1094;&#1080;&#1072;&#1083;&#1100;&#1085;&#1072;&#1103;-&#1087;&#1077;&#1076;&#1072;&#1075;&#1086;&#1075;&#1080;&#1082;&#107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6;&#1090;&#1082;&#1088;&#1099;&#1090;&#1099;&#1081;&#1091;&#1088;&#1086;&#1082;.&#1088;&#1092;/&#1096;&#1082;&#1086;&#1083;&#1100;&#1085;&#1072;&#1103;-&#1087;&#1089;&#1080;&#1093;&#1086;&#1083;&#1086;&#1075;&#1080;&#1095;&#1077;&#1089;&#1082;&#1072;&#1103;-&#1089;&#1083;&#1091;&#1078;&#1073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90;&#1082;&#1088;&#1099;&#1090;&#1099;&#1081;&#1091;&#1088;&#1086;&#1082;.&#1088;&#1092;/&#1072;&#1074;&#1090;&#1086;&#1088;&#1099;/230-372-57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Аюшинова Наталья Васильевна</dc:creator>
  <cp:keywords/>
  <dc:description/>
  <cp:lastModifiedBy>user</cp:lastModifiedBy>
  <cp:revision>5</cp:revision>
  <dcterms:created xsi:type="dcterms:W3CDTF">2017-09-12T06:39:00Z</dcterms:created>
  <dcterms:modified xsi:type="dcterms:W3CDTF">2017-09-17T07:41:00Z</dcterms:modified>
</cp:coreProperties>
</file>